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90" w:rsidRDefault="00302B2C" w:rsidP="00825CF0">
      <w:pPr>
        <w:jc w:val="center"/>
        <w:rPr>
          <w:b/>
          <w:sz w:val="32"/>
        </w:rPr>
      </w:pPr>
      <w:r w:rsidRPr="00825CF0">
        <w:rPr>
          <w:b/>
          <w:sz w:val="32"/>
        </w:rPr>
        <w:t>GI travel cart operating instructions</w:t>
      </w:r>
    </w:p>
    <w:p w:rsidR="00825CF0" w:rsidRPr="00825CF0" w:rsidRDefault="00825CF0" w:rsidP="00825CF0">
      <w:pPr>
        <w:jc w:val="center"/>
        <w:rPr>
          <w:b/>
          <w:sz w:val="32"/>
        </w:rPr>
      </w:pPr>
    </w:p>
    <w:p w:rsidR="00302B2C" w:rsidRDefault="00302B2C">
      <w:r>
        <w:t xml:space="preserve">VGA = Windows Computer Desktop (access to </w:t>
      </w:r>
      <w:proofErr w:type="spellStart"/>
      <w:r>
        <w:t>ProvationMD</w:t>
      </w:r>
      <w:proofErr w:type="spellEnd"/>
      <w:r>
        <w:t>)</w:t>
      </w:r>
    </w:p>
    <w:p w:rsidR="00302B2C" w:rsidRDefault="00302B2C">
      <w:r>
        <w:t>SDI = Endoscopy Video Playback and operating software</w:t>
      </w:r>
    </w:p>
    <w:p w:rsidR="00302B2C" w:rsidRDefault="00302B2C" w:rsidP="00302B2C"/>
    <w:p w:rsidR="00825CF0" w:rsidRDefault="00825CF0" w:rsidP="00302B2C">
      <w:pPr>
        <w:rPr>
          <w:b/>
          <w:sz w:val="24"/>
        </w:rPr>
      </w:pPr>
    </w:p>
    <w:p w:rsidR="00825CF0" w:rsidRPr="00825CF0" w:rsidRDefault="00825CF0" w:rsidP="00302B2C">
      <w:pPr>
        <w:rPr>
          <w:b/>
          <w:sz w:val="28"/>
        </w:rPr>
      </w:pPr>
    </w:p>
    <w:p w:rsidR="00B22BD6" w:rsidRPr="00825CF0" w:rsidRDefault="00B22BD6" w:rsidP="00302B2C">
      <w:pPr>
        <w:rPr>
          <w:b/>
          <w:sz w:val="28"/>
        </w:rPr>
      </w:pPr>
      <w:r w:rsidRPr="00825CF0">
        <w:rPr>
          <w:b/>
          <w:sz w:val="28"/>
        </w:rPr>
        <w:t>Before the procedure</w:t>
      </w:r>
    </w:p>
    <w:p w:rsidR="00302B2C" w:rsidRDefault="00302B2C" w:rsidP="00302B2C">
      <w:pPr>
        <w:pStyle w:val="ListParagraph"/>
        <w:numPr>
          <w:ilvl w:val="0"/>
          <w:numId w:val="2"/>
        </w:numPr>
      </w:pPr>
      <w:r>
        <w:t>Plug in the Cart</w:t>
      </w:r>
    </w:p>
    <w:p w:rsidR="00302B2C" w:rsidRDefault="00302B2C" w:rsidP="00302B2C">
      <w:pPr>
        <w:pStyle w:val="ListParagraph"/>
        <w:numPr>
          <w:ilvl w:val="0"/>
          <w:numId w:val="2"/>
        </w:numPr>
      </w:pPr>
      <w:r>
        <w:t>Switch on the cart by pressing the center button (orange light). Button will turn green.</w:t>
      </w:r>
    </w:p>
    <w:p w:rsidR="00302B2C" w:rsidRDefault="00302B2C" w:rsidP="00302B2C">
      <w:pPr>
        <w:pStyle w:val="ListParagraph"/>
        <w:numPr>
          <w:ilvl w:val="0"/>
          <w:numId w:val="2"/>
        </w:numPr>
      </w:pPr>
      <w:r>
        <w:t>Switch on the computer</w:t>
      </w:r>
    </w:p>
    <w:p w:rsidR="00302B2C" w:rsidRPr="00302B2C" w:rsidRDefault="00302B2C" w:rsidP="00302B2C">
      <w:pPr>
        <w:pStyle w:val="ListParagraph"/>
        <w:numPr>
          <w:ilvl w:val="0"/>
          <w:numId w:val="2"/>
        </w:numPr>
      </w:pPr>
      <w:r>
        <w:t>Press “input” button on the monitor.  Press “</w:t>
      </w:r>
      <w:r>
        <w:rPr>
          <w:rFonts w:cstheme="minorHAnsi"/>
        </w:rPr>
        <w:t>↓” button on monitor, until you reach “VGA”.</w:t>
      </w:r>
    </w:p>
    <w:p w:rsidR="000621A2" w:rsidRPr="000621A2" w:rsidRDefault="00302B2C" w:rsidP="000621A2">
      <w:pPr>
        <w:pStyle w:val="ListParagraph"/>
        <w:numPr>
          <w:ilvl w:val="0"/>
          <w:numId w:val="2"/>
        </w:numPr>
      </w:pPr>
      <w:r>
        <w:rPr>
          <w:rFonts w:cstheme="minorHAnsi"/>
        </w:rPr>
        <w:t>Press “</w:t>
      </w:r>
      <w:r w:rsidRPr="00302B2C">
        <w:rPr>
          <w:rFonts w:cstheme="minorHAnsi"/>
          <w:b/>
          <w:sz w:val="28"/>
        </w:rPr>
        <w:t>&lt;</w:t>
      </w:r>
      <w:r>
        <w:rPr>
          <w:rFonts w:cstheme="minorHAnsi"/>
        </w:rPr>
        <w:t xml:space="preserve"> </w:t>
      </w:r>
      <w:proofErr w:type="gramStart"/>
      <w:r>
        <w:rPr>
          <w:rFonts w:cstheme="minorHAnsi"/>
        </w:rPr>
        <w:t>“ button</w:t>
      </w:r>
      <w:proofErr w:type="gramEnd"/>
      <w:r>
        <w:rPr>
          <w:rFonts w:cstheme="minorHAnsi"/>
        </w:rPr>
        <w:t xml:space="preserve"> on monitor in order to select VGA. You will now arrive on the computer desktop</w:t>
      </w:r>
      <w:r w:rsidR="000621A2">
        <w:rPr>
          <w:rFonts w:cstheme="minorHAnsi"/>
        </w:rPr>
        <w:t xml:space="preserve"> screen</w:t>
      </w:r>
      <w:r>
        <w:rPr>
          <w:rFonts w:cstheme="minorHAnsi"/>
        </w:rPr>
        <w:t xml:space="preserve">. </w:t>
      </w:r>
      <w:r w:rsidR="000621A2">
        <w:rPr>
          <w:rFonts w:cstheme="minorHAnsi"/>
        </w:rPr>
        <w:t>(Press “Menu” to hide menu on the screen)</w:t>
      </w:r>
    </w:p>
    <w:p w:rsidR="00302B2C" w:rsidRPr="000621A2" w:rsidRDefault="00302B2C" w:rsidP="00302B2C">
      <w:pPr>
        <w:pStyle w:val="ListParagraph"/>
        <w:numPr>
          <w:ilvl w:val="0"/>
          <w:numId w:val="2"/>
        </w:numPr>
      </w:pPr>
      <w:r>
        <w:rPr>
          <w:rFonts w:cstheme="minorHAnsi"/>
        </w:rPr>
        <w:t>Log in to the desktop using “</w:t>
      </w:r>
      <w:proofErr w:type="spellStart"/>
      <w:r>
        <w:rPr>
          <w:rFonts w:cstheme="minorHAnsi"/>
        </w:rPr>
        <w:t>blhuser</w:t>
      </w:r>
      <w:proofErr w:type="spellEnd"/>
      <w:r>
        <w:rPr>
          <w:rFonts w:cstheme="minorHAnsi"/>
        </w:rPr>
        <w:t>” and password “Bronx-123”</w:t>
      </w:r>
    </w:p>
    <w:p w:rsidR="000621A2" w:rsidRPr="000621A2" w:rsidRDefault="000621A2" w:rsidP="00302B2C">
      <w:pPr>
        <w:pStyle w:val="ListParagraph"/>
        <w:numPr>
          <w:ilvl w:val="0"/>
          <w:numId w:val="2"/>
        </w:numPr>
      </w:pPr>
      <w:r>
        <w:rPr>
          <w:rFonts w:cstheme="minorHAnsi"/>
        </w:rPr>
        <w:t xml:space="preserve">Access </w:t>
      </w:r>
      <w:proofErr w:type="spellStart"/>
      <w:r>
        <w:rPr>
          <w:rFonts w:cstheme="minorHAnsi"/>
        </w:rPr>
        <w:t>ProvationMD</w:t>
      </w:r>
      <w:proofErr w:type="spellEnd"/>
      <w:r>
        <w:rPr>
          <w:rFonts w:cstheme="minorHAnsi"/>
        </w:rPr>
        <w:t>. Schedule patient for procedure if not already in schedule. Open patient note and fill as you would normally, including scope number.</w:t>
      </w:r>
    </w:p>
    <w:p w:rsidR="000621A2" w:rsidRPr="000621A2" w:rsidRDefault="000621A2" w:rsidP="00302B2C">
      <w:pPr>
        <w:pStyle w:val="ListParagraph"/>
        <w:numPr>
          <w:ilvl w:val="0"/>
          <w:numId w:val="2"/>
        </w:numPr>
      </w:pPr>
      <w:r>
        <w:rPr>
          <w:rFonts w:cstheme="minorHAnsi"/>
        </w:rPr>
        <w:t>Insert and set up the scope if not already done</w:t>
      </w:r>
    </w:p>
    <w:p w:rsidR="000621A2" w:rsidRPr="000621A2" w:rsidRDefault="000621A2" w:rsidP="00302B2C">
      <w:pPr>
        <w:pStyle w:val="ListParagraph"/>
        <w:numPr>
          <w:ilvl w:val="0"/>
          <w:numId w:val="2"/>
        </w:numPr>
      </w:pPr>
      <w:r>
        <w:rPr>
          <w:rFonts w:cstheme="minorHAnsi"/>
        </w:rPr>
        <w:t>Go to “image Capture” in the procedure note</w:t>
      </w:r>
    </w:p>
    <w:p w:rsidR="000621A2" w:rsidRPr="000621A2" w:rsidRDefault="000621A2" w:rsidP="00302B2C">
      <w:pPr>
        <w:pStyle w:val="ListParagraph"/>
        <w:numPr>
          <w:ilvl w:val="0"/>
          <w:numId w:val="2"/>
        </w:numPr>
      </w:pPr>
      <w:r>
        <w:rPr>
          <w:rFonts w:cstheme="minorHAnsi"/>
        </w:rPr>
        <w:t xml:space="preserve">Now switch to SDI mode by doing the following: </w:t>
      </w:r>
      <w:r>
        <w:t>Press “input” button on the monitor.  Press “</w:t>
      </w:r>
      <w:r>
        <w:rPr>
          <w:rFonts w:cstheme="minorHAnsi"/>
        </w:rPr>
        <w:t>↓” button on monitor, until you reach “SDI”</w:t>
      </w:r>
    </w:p>
    <w:p w:rsidR="000621A2" w:rsidRPr="000621A2" w:rsidRDefault="000621A2" w:rsidP="000621A2">
      <w:pPr>
        <w:pStyle w:val="ListParagraph"/>
        <w:numPr>
          <w:ilvl w:val="0"/>
          <w:numId w:val="2"/>
        </w:numPr>
      </w:pPr>
      <w:r>
        <w:rPr>
          <w:rFonts w:cstheme="minorHAnsi"/>
        </w:rPr>
        <w:t>Press “</w:t>
      </w:r>
      <w:r w:rsidRPr="00302B2C">
        <w:rPr>
          <w:rFonts w:cstheme="minorHAnsi"/>
          <w:b/>
          <w:sz w:val="28"/>
        </w:rPr>
        <w:t>&lt;</w:t>
      </w:r>
      <w:r>
        <w:rPr>
          <w:rFonts w:cstheme="minorHAnsi"/>
        </w:rPr>
        <w:t xml:space="preserve"> </w:t>
      </w:r>
      <w:proofErr w:type="gramStart"/>
      <w:r>
        <w:rPr>
          <w:rFonts w:cstheme="minorHAnsi"/>
        </w:rPr>
        <w:t>“ button</w:t>
      </w:r>
      <w:proofErr w:type="gramEnd"/>
      <w:r>
        <w:rPr>
          <w:rFonts w:cstheme="minorHAnsi"/>
        </w:rPr>
        <w:t xml:space="preserve"> on monitor in order to select SDI. You will now arrive on the </w:t>
      </w:r>
      <w:r>
        <w:t>Endoscopy Video Playback screen</w:t>
      </w:r>
      <w:r>
        <w:rPr>
          <w:rFonts w:cstheme="minorHAnsi"/>
        </w:rPr>
        <w:t>. (Press “Menu” to hide menu on the screen)</w:t>
      </w:r>
    </w:p>
    <w:p w:rsidR="000621A2" w:rsidRDefault="000621A2" w:rsidP="00302B2C">
      <w:pPr>
        <w:pStyle w:val="ListParagraph"/>
        <w:numPr>
          <w:ilvl w:val="0"/>
          <w:numId w:val="2"/>
        </w:numPr>
      </w:pPr>
      <w:r>
        <w:t>Perform endoscopy and capture images via the endoscope as you would normally</w:t>
      </w:r>
    </w:p>
    <w:p w:rsidR="00825CF0" w:rsidRDefault="00825CF0" w:rsidP="00B22BD6">
      <w:pPr>
        <w:rPr>
          <w:b/>
          <w:sz w:val="24"/>
        </w:rPr>
      </w:pPr>
    </w:p>
    <w:p w:rsidR="00825CF0" w:rsidRDefault="00825CF0" w:rsidP="00B22BD6">
      <w:pPr>
        <w:rPr>
          <w:b/>
          <w:sz w:val="24"/>
        </w:rPr>
      </w:pPr>
    </w:p>
    <w:p w:rsidR="00825CF0" w:rsidRDefault="00825CF0" w:rsidP="00B22BD6">
      <w:pPr>
        <w:rPr>
          <w:b/>
          <w:sz w:val="24"/>
        </w:rPr>
      </w:pPr>
    </w:p>
    <w:p w:rsidR="00825CF0" w:rsidRDefault="00825CF0" w:rsidP="00B22BD6">
      <w:pPr>
        <w:rPr>
          <w:b/>
          <w:sz w:val="24"/>
        </w:rPr>
      </w:pPr>
    </w:p>
    <w:p w:rsidR="00825CF0" w:rsidRDefault="00825CF0" w:rsidP="00B22BD6">
      <w:pPr>
        <w:rPr>
          <w:b/>
          <w:sz w:val="24"/>
        </w:rPr>
      </w:pPr>
    </w:p>
    <w:p w:rsidR="00825CF0" w:rsidRDefault="00825CF0" w:rsidP="00B22BD6">
      <w:pPr>
        <w:rPr>
          <w:b/>
          <w:sz w:val="24"/>
        </w:rPr>
      </w:pPr>
    </w:p>
    <w:p w:rsidR="00825CF0" w:rsidRDefault="00825CF0" w:rsidP="00B22BD6">
      <w:pPr>
        <w:rPr>
          <w:b/>
          <w:sz w:val="24"/>
        </w:rPr>
      </w:pPr>
    </w:p>
    <w:p w:rsidR="00825CF0" w:rsidRDefault="00825CF0" w:rsidP="00B22BD6">
      <w:pPr>
        <w:rPr>
          <w:b/>
          <w:sz w:val="24"/>
        </w:rPr>
      </w:pPr>
    </w:p>
    <w:p w:rsidR="00825CF0" w:rsidRDefault="00825CF0" w:rsidP="00B22BD6">
      <w:pPr>
        <w:rPr>
          <w:b/>
          <w:sz w:val="24"/>
        </w:rPr>
      </w:pPr>
    </w:p>
    <w:p w:rsidR="00825CF0" w:rsidRPr="00825CF0" w:rsidRDefault="00825CF0" w:rsidP="00B22BD6">
      <w:pPr>
        <w:rPr>
          <w:b/>
          <w:sz w:val="28"/>
        </w:rPr>
      </w:pPr>
    </w:p>
    <w:p w:rsidR="00B22BD6" w:rsidRPr="00825CF0" w:rsidRDefault="00B22BD6" w:rsidP="00B22BD6">
      <w:pPr>
        <w:rPr>
          <w:b/>
          <w:sz w:val="28"/>
        </w:rPr>
      </w:pPr>
      <w:r w:rsidRPr="00825CF0">
        <w:rPr>
          <w:b/>
          <w:sz w:val="28"/>
        </w:rPr>
        <w:t>After the procedure</w:t>
      </w:r>
    </w:p>
    <w:p w:rsidR="000621A2" w:rsidRDefault="000621A2" w:rsidP="00B22BD6">
      <w:pPr>
        <w:pStyle w:val="ListParagraph"/>
        <w:numPr>
          <w:ilvl w:val="0"/>
          <w:numId w:val="3"/>
        </w:numPr>
      </w:pPr>
      <w:r>
        <w:t>Once procedure is completed</w:t>
      </w:r>
      <w:r w:rsidR="00B22BD6">
        <w:t>, and “first step” suctioned, switch off the part of the machine with the endoscope attached to it (the light source) in order to safely remove the scope. Do not switch off the Video system center (the machine above the light source).</w:t>
      </w:r>
    </w:p>
    <w:p w:rsidR="00B22BD6" w:rsidRPr="000621A2" w:rsidRDefault="00B22BD6" w:rsidP="00B22BD6">
      <w:pPr>
        <w:pStyle w:val="ListParagraph"/>
        <w:numPr>
          <w:ilvl w:val="0"/>
          <w:numId w:val="3"/>
        </w:numPr>
      </w:pPr>
      <w:r>
        <w:t>Switch back to VGA mode (</w:t>
      </w:r>
      <w:proofErr w:type="spellStart"/>
      <w:r>
        <w:t>ProvationMD</w:t>
      </w:r>
      <w:proofErr w:type="spellEnd"/>
      <w:r>
        <w:t>)</w:t>
      </w:r>
      <w:r w:rsidRPr="00B22BD6">
        <w:rPr>
          <w:rFonts w:cstheme="minorHAnsi"/>
        </w:rPr>
        <w:t xml:space="preserve"> </w:t>
      </w:r>
      <w:r>
        <w:rPr>
          <w:rFonts w:cstheme="minorHAnsi"/>
        </w:rPr>
        <w:t xml:space="preserve">by doing the following: </w:t>
      </w:r>
      <w:r>
        <w:t>Press “input” button on the monitor.  Press “</w:t>
      </w:r>
      <w:r>
        <w:rPr>
          <w:rFonts w:cstheme="minorHAnsi"/>
        </w:rPr>
        <w:t>↓” button on monitor, until you reach “VGA”</w:t>
      </w:r>
    </w:p>
    <w:p w:rsidR="00B22BD6" w:rsidRPr="00B22BD6" w:rsidRDefault="00B22BD6" w:rsidP="00B22BD6">
      <w:pPr>
        <w:pStyle w:val="ListParagraph"/>
        <w:numPr>
          <w:ilvl w:val="0"/>
          <w:numId w:val="3"/>
        </w:numPr>
      </w:pPr>
      <w:r>
        <w:rPr>
          <w:rFonts w:cstheme="minorHAnsi"/>
        </w:rPr>
        <w:t>Press “</w:t>
      </w:r>
      <w:r w:rsidRPr="00302B2C">
        <w:rPr>
          <w:rFonts w:cstheme="minorHAnsi"/>
          <w:b/>
          <w:sz w:val="28"/>
        </w:rPr>
        <w:t>&lt;</w:t>
      </w:r>
      <w:r>
        <w:rPr>
          <w:rFonts w:cstheme="minorHAnsi"/>
        </w:rPr>
        <w:t xml:space="preserve"> </w:t>
      </w:r>
      <w:proofErr w:type="gramStart"/>
      <w:r>
        <w:rPr>
          <w:rFonts w:cstheme="minorHAnsi"/>
        </w:rPr>
        <w:t>“ button</w:t>
      </w:r>
      <w:proofErr w:type="gramEnd"/>
      <w:r>
        <w:rPr>
          <w:rFonts w:cstheme="minorHAnsi"/>
        </w:rPr>
        <w:t xml:space="preserve"> on monitor in order to select VGA. You will now arrive back on the </w:t>
      </w:r>
      <w:proofErr w:type="spellStart"/>
      <w:r>
        <w:rPr>
          <w:rFonts w:cstheme="minorHAnsi"/>
        </w:rPr>
        <w:t>ProvationMD</w:t>
      </w:r>
      <w:proofErr w:type="spellEnd"/>
      <w:r>
        <w:rPr>
          <w:rFonts w:cstheme="minorHAnsi"/>
        </w:rPr>
        <w:t xml:space="preserve"> “image capture” screen. (Press “Menu” to hide menu on the screen)</w:t>
      </w:r>
    </w:p>
    <w:p w:rsidR="00B22BD6" w:rsidRPr="00B22BD6" w:rsidRDefault="00B22BD6" w:rsidP="00B22BD6">
      <w:pPr>
        <w:pStyle w:val="ListParagraph"/>
        <w:numPr>
          <w:ilvl w:val="0"/>
          <w:numId w:val="3"/>
        </w:numPr>
      </w:pPr>
      <w:r>
        <w:rPr>
          <w:rFonts w:cstheme="minorHAnsi"/>
        </w:rPr>
        <w:t xml:space="preserve">Close </w:t>
      </w:r>
      <w:proofErr w:type="spellStart"/>
      <w:r w:rsidR="002605A0">
        <w:rPr>
          <w:rFonts w:cstheme="minorHAnsi"/>
        </w:rPr>
        <w:t>ProvationMD</w:t>
      </w:r>
      <w:proofErr w:type="spellEnd"/>
      <w:r w:rsidR="002605A0">
        <w:rPr>
          <w:rFonts w:cstheme="minorHAnsi"/>
        </w:rPr>
        <w:t xml:space="preserve"> </w:t>
      </w:r>
      <w:r>
        <w:rPr>
          <w:rFonts w:cstheme="minorHAnsi"/>
        </w:rPr>
        <w:t>and restart</w:t>
      </w:r>
      <w:r w:rsidR="002605A0">
        <w:rPr>
          <w:rFonts w:cstheme="minorHAnsi"/>
        </w:rPr>
        <w:t xml:space="preserve"> the Computer</w:t>
      </w:r>
      <w:r>
        <w:rPr>
          <w:rFonts w:cstheme="minorHAnsi"/>
        </w:rPr>
        <w:t xml:space="preserve">. </w:t>
      </w:r>
      <w:r w:rsidR="002605A0">
        <w:rPr>
          <w:rFonts w:cstheme="minorHAnsi"/>
        </w:rPr>
        <w:t xml:space="preserve">Once restarted, Log in to </w:t>
      </w:r>
      <w:proofErr w:type="spellStart"/>
      <w:r w:rsidR="002605A0">
        <w:rPr>
          <w:rFonts w:cstheme="minorHAnsi"/>
        </w:rPr>
        <w:t>ProvationMD</w:t>
      </w:r>
      <w:proofErr w:type="spellEnd"/>
      <w:r w:rsidR="002605A0">
        <w:rPr>
          <w:rFonts w:cstheme="minorHAnsi"/>
        </w:rPr>
        <w:t xml:space="preserve">, </w:t>
      </w:r>
      <w:bookmarkStart w:id="0" w:name="_GoBack"/>
      <w:bookmarkEnd w:id="0"/>
      <w:r>
        <w:rPr>
          <w:rFonts w:cstheme="minorHAnsi"/>
        </w:rPr>
        <w:t>Open patient note and return to “image capture”</w:t>
      </w:r>
    </w:p>
    <w:p w:rsidR="001D1569" w:rsidRPr="000621A2" w:rsidRDefault="001D1569" w:rsidP="001D1569">
      <w:pPr>
        <w:pStyle w:val="ListParagraph"/>
        <w:numPr>
          <w:ilvl w:val="0"/>
          <w:numId w:val="3"/>
        </w:numPr>
      </w:pPr>
      <w:r>
        <w:rPr>
          <w:rFonts w:cstheme="minorHAnsi"/>
        </w:rPr>
        <w:t xml:space="preserve">Switch back to SDI mode by doing the following: </w:t>
      </w:r>
      <w:r>
        <w:t>Press “input” button on the monitor.  Press “</w:t>
      </w:r>
      <w:r>
        <w:rPr>
          <w:rFonts w:cstheme="minorHAnsi"/>
        </w:rPr>
        <w:t>↓” button on monitor, until you reach “SDI”</w:t>
      </w:r>
    </w:p>
    <w:p w:rsidR="00B22BD6" w:rsidRPr="001D1569" w:rsidRDefault="001D1569" w:rsidP="001D1569">
      <w:pPr>
        <w:pStyle w:val="ListParagraph"/>
        <w:numPr>
          <w:ilvl w:val="0"/>
          <w:numId w:val="3"/>
        </w:numPr>
      </w:pPr>
      <w:r>
        <w:rPr>
          <w:rFonts w:cstheme="minorHAnsi"/>
        </w:rPr>
        <w:t>Press “</w:t>
      </w:r>
      <w:r w:rsidRPr="00302B2C">
        <w:rPr>
          <w:rFonts w:cstheme="minorHAnsi"/>
          <w:b/>
          <w:sz w:val="28"/>
        </w:rPr>
        <w:t>&lt;</w:t>
      </w:r>
      <w:r>
        <w:rPr>
          <w:rFonts w:cstheme="minorHAnsi"/>
        </w:rPr>
        <w:t xml:space="preserve"> </w:t>
      </w:r>
      <w:proofErr w:type="gramStart"/>
      <w:r>
        <w:rPr>
          <w:rFonts w:cstheme="minorHAnsi"/>
        </w:rPr>
        <w:t>“ button</w:t>
      </w:r>
      <w:proofErr w:type="gramEnd"/>
      <w:r>
        <w:rPr>
          <w:rFonts w:cstheme="minorHAnsi"/>
        </w:rPr>
        <w:t xml:space="preserve"> on the monitor in order to select SDI. You will now arrive on a screen with “rainbow bars”</w:t>
      </w:r>
    </w:p>
    <w:p w:rsidR="001D1569" w:rsidRPr="00D71C14" w:rsidRDefault="00D71C14" w:rsidP="001D1569">
      <w:pPr>
        <w:pStyle w:val="ListParagraph"/>
        <w:numPr>
          <w:ilvl w:val="0"/>
          <w:numId w:val="3"/>
        </w:numPr>
      </w:pPr>
      <w:r>
        <w:rPr>
          <w:rFonts w:cstheme="minorHAnsi"/>
        </w:rPr>
        <w:t xml:space="preserve">Pull out </w:t>
      </w:r>
      <w:r w:rsidR="001D1569">
        <w:rPr>
          <w:rFonts w:cstheme="minorHAnsi"/>
        </w:rPr>
        <w:t xml:space="preserve">the smaller Olympus Video </w:t>
      </w:r>
      <w:proofErr w:type="gramStart"/>
      <w:r w:rsidR="001D1569">
        <w:rPr>
          <w:rFonts w:cstheme="minorHAnsi"/>
        </w:rPr>
        <w:t>center</w:t>
      </w:r>
      <w:proofErr w:type="gramEnd"/>
      <w:r w:rsidR="001D1569">
        <w:rPr>
          <w:rFonts w:cstheme="minorHAnsi"/>
        </w:rPr>
        <w:t xml:space="preserve"> </w:t>
      </w:r>
      <w:proofErr w:type="spellStart"/>
      <w:r w:rsidR="001D1569">
        <w:rPr>
          <w:rFonts w:cstheme="minorHAnsi"/>
        </w:rPr>
        <w:t>KeyBoard</w:t>
      </w:r>
      <w:proofErr w:type="spellEnd"/>
      <w:r>
        <w:rPr>
          <w:rFonts w:cstheme="minorHAnsi"/>
        </w:rPr>
        <w:t>. Press “menu” on this keyboard (located on the top right).</w:t>
      </w:r>
    </w:p>
    <w:p w:rsidR="00D71C14" w:rsidRPr="00D71C14" w:rsidRDefault="00D71C14" w:rsidP="00D71C14">
      <w:pPr>
        <w:pStyle w:val="ListParagraph"/>
        <w:numPr>
          <w:ilvl w:val="0"/>
          <w:numId w:val="3"/>
        </w:numPr>
      </w:pPr>
      <w:r>
        <w:rPr>
          <w:rFonts w:cstheme="minorHAnsi"/>
        </w:rPr>
        <w:t>A menu should now appear on the screen. Use the arrows on the small keyboard to navigate to “View Saved Images”, press enter.</w:t>
      </w:r>
    </w:p>
    <w:p w:rsidR="00D71C14" w:rsidRPr="00D71C14" w:rsidRDefault="00D71C14" w:rsidP="00D71C14">
      <w:pPr>
        <w:pStyle w:val="ListParagraph"/>
        <w:numPr>
          <w:ilvl w:val="0"/>
          <w:numId w:val="3"/>
        </w:numPr>
      </w:pPr>
      <w:r>
        <w:rPr>
          <w:rFonts w:cstheme="minorHAnsi"/>
        </w:rPr>
        <w:t>You should now be able to see the name of the patient on the screen. Navigate to the patient’s name and press enter.</w:t>
      </w:r>
    </w:p>
    <w:p w:rsidR="00D71C14" w:rsidRPr="00D71C14" w:rsidRDefault="00D71C14" w:rsidP="00D71C14">
      <w:pPr>
        <w:pStyle w:val="ListParagraph"/>
        <w:numPr>
          <w:ilvl w:val="0"/>
          <w:numId w:val="3"/>
        </w:numPr>
      </w:pPr>
      <w:r>
        <w:rPr>
          <w:rFonts w:cstheme="minorHAnsi"/>
        </w:rPr>
        <w:t>Images from the endoscopy should now appear on the screen. Navigate to “All images” on the right of the screen and press enter.</w:t>
      </w:r>
    </w:p>
    <w:p w:rsidR="00D71C14" w:rsidRPr="00D71C14" w:rsidRDefault="00D71C14" w:rsidP="00D71C14">
      <w:pPr>
        <w:pStyle w:val="ListParagraph"/>
        <w:numPr>
          <w:ilvl w:val="0"/>
          <w:numId w:val="3"/>
        </w:numPr>
      </w:pPr>
      <w:r>
        <w:rPr>
          <w:rFonts w:cstheme="minorHAnsi"/>
        </w:rPr>
        <w:t>You should now be able to see the first captured image enlarged to fill the screen.</w:t>
      </w:r>
    </w:p>
    <w:p w:rsidR="00D71C14" w:rsidRPr="00D71C14" w:rsidRDefault="00D71C14" w:rsidP="00D71C14">
      <w:pPr>
        <w:pStyle w:val="ListParagraph"/>
        <w:numPr>
          <w:ilvl w:val="0"/>
          <w:numId w:val="3"/>
        </w:numPr>
      </w:pPr>
      <w:r>
        <w:rPr>
          <w:rFonts w:cstheme="minorHAnsi"/>
        </w:rPr>
        <w:t>At this point, switch back to VGA (</w:t>
      </w:r>
      <w:proofErr w:type="spellStart"/>
      <w:r w:rsidR="006C64BE">
        <w:rPr>
          <w:rFonts w:cstheme="minorHAnsi"/>
        </w:rPr>
        <w:t>P</w:t>
      </w:r>
      <w:r>
        <w:rPr>
          <w:rFonts w:cstheme="minorHAnsi"/>
        </w:rPr>
        <w:t>rovationMD</w:t>
      </w:r>
      <w:proofErr w:type="spellEnd"/>
      <w:r>
        <w:rPr>
          <w:rFonts w:cstheme="minorHAnsi"/>
        </w:rPr>
        <w:t>) as outlined in the above steps.</w:t>
      </w:r>
    </w:p>
    <w:p w:rsidR="00D71C14" w:rsidRPr="006C64BE" w:rsidRDefault="00D71C14" w:rsidP="00D71C14">
      <w:pPr>
        <w:pStyle w:val="ListParagraph"/>
        <w:numPr>
          <w:ilvl w:val="0"/>
          <w:numId w:val="3"/>
        </w:numPr>
      </w:pPr>
      <w:r>
        <w:rPr>
          <w:rFonts w:cstheme="minorHAnsi"/>
        </w:rPr>
        <w:t xml:space="preserve">You should see the first captured </w:t>
      </w:r>
      <w:r w:rsidR="006C64BE">
        <w:rPr>
          <w:rFonts w:cstheme="minorHAnsi"/>
        </w:rPr>
        <w:t xml:space="preserve">endoscopy image in the center of the </w:t>
      </w:r>
      <w:proofErr w:type="spellStart"/>
      <w:r w:rsidR="006C64BE">
        <w:rPr>
          <w:rFonts w:cstheme="minorHAnsi"/>
        </w:rPr>
        <w:t>Provation</w:t>
      </w:r>
      <w:proofErr w:type="spellEnd"/>
      <w:r w:rsidR="006C64BE">
        <w:rPr>
          <w:rFonts w:cstheme="minorHAnsi"/>
        </w:rPr>
        <w:t xml:space="preserve"> screen</w:t>
      </w:r>
    </w:p>
    <w:p w:rsidR="006C64BE" w:rsidRPr="001C300D" w:rsidRDefault="006C64BE" w:rsidP="00D71C14">
      <w:pPr>
        <w:pStyle w:val="ListParagraph"/>
        <w:numPr>
          <w:ilvl w:val="0"/>
          <w:numId w:val="3"/>
        </w:numPr>
      </w:pPr>
      <w:r>
        <w:rPr>
          <w:rFonts w:cstheme="minorHAnsi"/>
        </w:rPr>
        <w:t>Press “P” on the main computer keyboard (big keyboard) to capture the image being displayed</w:t>
      </w:r>
      <w:r w:rsidR="00825CF0">
        <w:rPr>
          <w:rFonts w:cstheme="minorHAnsi"/>
        </w:rPr>
        <w:t xml:space="preserve"> on the </w:t>
      </w:r>
      <w:proofErr w:type="spellStart"/>
      <w:r w:rsidR="00825CF0">
        <w:rPr>
          <w:rFonts w:cstheme="minorHAnsi"/>
        </w:rPr>
        <w:t>P</w:t>
      </w:r>
      <w:r w:rsidR="001C300D">
        <w:rPr>
          <w:rFonts w:cstheme="minorHAnsi"/>
        </w:rPr>
        <w:t>rovation</w:t>
      </w:r>
      <w:proofErr w:type="spellEnd"/>
      <w:r w:rsidR="001C300D">
        <w:rPr>
          <w:rFonts w:cstheme="minorHAnsi"/>
        </w:rPr>
        <w:t xml:space="preserve"> screen</w:t>
      </w:r>
    </w:p>
    <w:p w:rsidR="001C300D" w:rsidRPr="001C300D" w:rsidRDefault="001C300D" w:rsidP="00D71C14">
      <w:pPr>
        <w:pStyle w:val="ListParagraph"/>
        <w:numPr>
          <w:ilvl w:val="0"/>
          <w:numId w:val="3"/>
        </w:numPr>
      </w:pPr>
      <w:r>
        <w:rPr>
          <w:rFonts w:cstheme="minorHAnsi"/>
        </w:rPr>
        <w:t xml:space="preserve">Now press the right arrow key “→” on the small Olympus Keyboard, and the next captured image will show up on the </w:t>
      </w:r>
      <w:proofErr w:type="spellStart"/>
      <w:r>
        <w:rPr>
          <w:rFonts w:cstheme="minorHAnsi"/>
        </w:rPr>
        <w:t>Provation</w:t>
      </w:r>
      <w:proofErr w:type="spellEnd"/>
      <w:r>
        <w:rPr>
          <w:rFonts w:cstheme="minorHAnsi"/>
        </w:rPr>
        <w:t xml:space="preserve"> Screen. Again, press “P” on the main computer keyboard (big keyboard) to capture the image being displayed.</w:t>
      </w:r>
    </w:p>
    <w:p w:rsidR="001C300D" w:rsidRPr="001C300D" w:rsidRDefault="001C300D" w:rsidP="001C300D">
      <w:pPr>
        <w:pStyle w:val="ListParagraph"/>
        <w:numPr>
          <w:ilvl w:val="0"/>
          <w:numId w:val="3"/>
        </w:numPr>
      </w:pPr>
      <w:r>
        <w:rPr>
          <w:rFonts w:cstheme="minorHAnsi"/>
        </w:rPr>
        <w:t xml:space="preserve">Repeat the above steps until all captured images during endoscopy are captured to </w:t>
      </w:r>
      <w:proofErr w:type="spellStart"/>
      <w:r>
        <w:rPr>
          <w:rFonts w:cstheme="minorHAnsi"/>
        </w:rPr>
        <w:t>Provation</w:t>
      </w:r>
      <w:proofErr w:type="spellEnd"/>
      <w:r>
        <w:rPr>
          <w:rFonts w:cstheme="minorHAnsi"/>
        </w:rPr>
        <w:t>.</w:t>
      </w:r>
    </w:p>
    <w:p w:rsidR="001C300D" w:rsidRPr="001C300D" w:rsidRDefault="001C300D" w:rsidP="001C300D">
      <w:pPr>
        <w:pStyle w:val="ListParagraph"/>
        <w:numPr>
          <w:ilvl w:val="0"/>
          <w:numId w:val="3"/>
        </w:numPr>
      </w:pPr>
      <w:r>
        <w:rPr>
          <w:rFonts w:cstheme="minorHAnsi"/>
        </w:rPr>
        <w:t xml:space="preserve">Now you can complete the note on </w:t>
      </w:r>
      <w:proofErr w:type="spellStart"/>
      <w:r>
        <w:rPr>
          <w:rFonts w:cstheme="minorHAnsi"/>
        </w:rPr>
        <w:t>Provation</w:t>
      </w:r>
      <w:proofErr w:type="spellEnd"/>
      <w:r>
        <w:rPr>
          <w:rFonts w:cstheme="minorHAnsi"/>
        </w:rPr>
        <w:t xml:space="preserve"> as you normally would</w:t>
      </w:r>
    </w:p>
    <w:p w:rsidR="001C300D" w:rsidRPr="00302B2C" w:rsidRDefault="001C300D" w:rsidP="001C300D">
      <w:pPr>
        <w:pStyle w:val="ListParagraph"/>
        <w:numPr>
          <w:ilvl w:val="0"/>
          <w:numId w:val="3"/>
        </w:numPr>
      </w:pPr>
      <w:r>
        <w:rPr>
          <w:rFonts w:cstheme="minorHAnsi"/>
        </w:rPr>
        <w:t xml:space="preserve">Don’t forget to switch off the Video center and </w:t>
      </w:r>
      <w:r w:rsidR="00825CF0">
        <w:rPr>
          <w:rFonts w:cstheme="minorHAnsi"/>
        </w:rPr>
        <w:t>Unplug the travel cart once you are done.</w:t>
      </w:r>
    </w:p>
    <w:sectPr w:rsidR="001C300D" w:rsidRPr="00302B2C" w:rsidSect="00825CF0">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A99"/>
    <w:multiLevelType w:val="hybridMultilevel"/>
    <w:tmpl w:val="ED14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D4676"/>
    <w:multiLevelType w:val="hybridMultilevel"/>
    <w:tmpl w:val="9B46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C4995"/>
    <w:multiLevelType w:val="hybridMultilevel"/>
    <w:tmpl w:val="5D22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C"/>
    <w:rsid w:val="000621A2"/>
    <w:rsid w:val="001C300D"/>
    <w:rsid w:val="001D1569"/>
    <w:rsid w:val="002605A0"/>
    <w:rsid w:val="00302B2C"/>
    <w:rsid w:val="006C64BE"/>
    <w:rsid w:val="00825CF0"/>
    <w:rsid w:val="00873B90"/>
    <w:rsid w:val="00B22BD6"/>
    <w:rsid w:val="00D7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77F8"/>
  <w15:chartTrackingRefBased/>
  <w15:docId w15:val="{847D260F-943F-4B84-8E43-DCD405B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Danial Shaikh</dc:creator>
  <cp:keywords/>
  <dc:description/>
  <cp:lastModifiedBy>Danial Shaikh</cp:lastModifiedBy>
  <cp:revision>2</cp:revision>
  <dcterms:created xsi:type="dcterms:W3CDTF">2020-07-16T00:36:00Z</dcterms:created>
  <dcterms:modified xsi:type="dcterms:W3CDTF">2020-07-24T02:33:00Z</dcterms:modified>
</cp:coreProperties>
</file>